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8BC3" w14:textId="77777777"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  <w:bookmarkStart w:id="0" w:name="_GoBack"/>
      <w:bookmarkEnd w:id="0"/>
    </w:p>
    <w:p w14:paraId="0EF7A794" w14:textId="2EE91505" w:rsidR="00041002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932D2" w:rsidRPr="00F932D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2437/2019-SŽDC-SSV-Ú3</w:t>
      </w:r>
    </w:p>
    <w:p w14:paraId="5774041F" w14:textId="4DE49C20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14:paraId="18CEFB6C" w14:textId="77777777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14:paraId="57900FC3" w14:textId="77777777" w:rsid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14:paraId="4CB98827" w14:textId="4619265E" w:rsidR="0077051F" w:rsidRPr="0077051F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824D02">
        <w:rPr>
          <w:rFonts w:ascii="Times New Roman" w:eastAsia="Times New Roman" w:hAnsi="Times New Roman" w:cs="Times New Roman"/>
          <w:sz w:val="20"/>
          <w:szCs w:val="20"/>
          <w:lang w:eastAsia="cs-CZ"/>
        </w:rPr>
        <w:t>9</w:t>
      </w:r>
      <w:r w:rsidR="0063111B">
        <w:rPr>
          <w:rFonts w:ascii="Times New Roman" w:eastAsia="Times New Roman" w:hAnsi="Times New Roman" w:cs="Times New Roman"/>
          <w:sz w:val="20"/>
          <w:szCs w:val="20"/>
          <w:lang w:eastAsia="cs-CZ"/>
        </w:rPr>
        <w:t>. 4</w:t>
      </w:r>
      <w:r w:rsidR="00522D01">
        <w:rPr>
          <w:rFonts w:ascii="Times New Roman" w:eastAsia="Times New Roman" w:hAnsi="Times New Roman" w:cs="Times New Roman"/>
          <w:sz w:val="20"/>
          <w:szCs w:val="20"/>
          <w:lang w:eastAsia="cs-CZ"/>
        </w:rPr>
        <w:t>. 2019</w:t>
      </w:r>
    </w:p>
    <w:p w14:paraId="04A9119E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14:paraId="65159EE2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14:paraId="097D1EB2" w14:textId="77777777"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14:paraId="200F36EE" w14:textId="77777777"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  PŘ.:  </w:t>
      </w:r>
    </w:p>
    <w:p w14:paraId="02BB1F02" w14:textId="77777777" w:rsidR="00BE53B6" w:rsidRDefault="00BE53B6" w:rsidP="00EC54F5">
      <w:pPr>
        <w:jc w:val="center"/>
        <w:rPr>
          <w:b/>
          <w:bCs/>
        </w:rPr>
      </w:pPr>
    </w:p>
    <w:p w14:paraId="6DDDA354" w14:textId="77777777" w:rsidR="00824D02" w:rsidRDefault="00824D02" w:rsidP="00EC54F5">
      <w:pPr>
        <w:jc w:val="center"/>
        <w:rPr>
          <w:b/>
          <w:bCs/>
        </w:rPr>
      </w:pPr>
    </w:p>
    <w:p w14:paraId="5FA13B55" w14:textId="77777777"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22D01" w:rsidRPr="00522D01">
        <w:rPr>
          <w:rFonts w:ascii="Times New Roman" w:hAnsi="Times New Roman" w:cs="Times New Roman"/>
          <w:b/>
          <w:bCs/>
          <w:lang w:eastAsia="cs-CZ"/>
        </w:rPr>
        <w:t>Elektrizace a zkapacitnění trati Uničov (včetně) - Olomouc</w:t>
      </w:r>
    </w:p>
    <w:p w14:paraId="476E2125" w14:textId="66511AF4"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D10F5C">
        <w:rPr>
          <w:rFonts w:ascii="Times New Roman" w:hAnsi="Times New Roman" w:cs="Times New Roman"/>
          <w:lang w:eastAsia="cs-CZ"/>
        </w:rPr>
        <w:t>1</w:t>
      </w:r>
      <w:r w:rsidR="00824D02">
        <w:rPr>
          <w:rFonts w:ascii="Times New Roman" w:hAnsi="Times New Roman" w:cs="Times New Roman"/>
          <w:lang w:eastAsia="cs-CZ"/>
        </w:rPr>
        <w:t>3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14:paraId="66FA5D2F" w14:textId="77777777"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14:paraId="2DD5BEA0" w14:textId="77777777"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14:paraId="4FAF850A" w14:textId="77777777" w:rsidR="00924CEC" w:rsidRDefault="00924CEC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14:paraId="5384F08E" w14:textId="70F86676" w:rsidR="00924CEC" w:rsidRDefault="00924CEC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 w:rsidR="00F9253B">
        <w:rPr>
          <w:rFonts w:ascii="Times New Roman" w:hAnsi="Times New Roman" w:cs="Times New Roman"/>
          <w:b/>
          <w:lang w:eastAsia="cs-CZ"/>
        </w:rPr>
        <w:t>č. 3</w:t>
      </w:r>
      <w:r w:rsidR="00824D02">
        <w:rPr>
          <w:rFonts w:ascii="Times New Roman" w:hAnsi="Times New Roman" w:cs="Times New Roman"/>
          <w:b/>
          <w:lang w:eastAsia="cs-CZ"/>
        </w:rPr>
        <w:t>94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3F0C65AD" w14:textId="77777777" w:rsidR="00824D02" w:rsidRDefault="00824D02" w:rsidP="00924CEC">
      <w:pPr>
        <w:pStyle w:val="Bezmezer"/>
        <w:rPr>
          <w:rFonts w:ascii="Times New Roman" w:hAnsi="Times New Roman" w:cs="Times New Roman"/>
          <w:b/>
          <w:lang w:eastAsia="cs-CZ"/>
        </w:rPr>
      </w:pPr>
    </w:p>
    <w:p w14:paraId="59A56ADF" w14:textId="201EF33A" w:rsidR="00824D02" w:rsidRDefault="00824D02" w:rsidP="00924CE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noProof/>
          <w:color w:val="1F497D"/>
          <w:lang w:eastAsia="cs-CZ"/>
        </w:rPr>
        <w:drawing>
          <wp:inline distT="0" distB="0" distL="0" distR="0" wp14:anchorId="5E65BE20" wp14:editId="003BCB76">
            <wp:extent cx="3482672" cy="2729197"/>
            <wp:effectExtent l="0" t="0" r="3810" b="0"/>
            <wp:docPr id="3" name="Obrázek 3" descr="cid:image006.png@01D4EA34.2CD3BD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6.png@01D4EA34.2CD3BD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756" cy="2729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1E2BA" w14:textId="77777777" w:rsidR="00824D02" w:rsidRDefault="00824D02" w:rsidP="00924CEC">
      <w:pPr>
        <w:pStyle w:val="Bezmezer"/>
        <w:rPr>
          <w:rFonts w:ascii="Times New Roman" w:hAnsi="Times New Roman" w:cs="Times New Roman"/>
          <w:b/>
          <w:lang w:eastAsia="cs-CZ"/>
        </w:rPr>
      </w:pPr>
    </w:p>
    <w:p w14:paraId="16273750" w14:textId="16CC98C1" w:rsidR="00824D02" w:rsidRPr="00824D02" w:rsidRDefault="00824D02" w:rsidP="00824D0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824D02">
        <w:rPr>
          <w:rFonts w:ascii="Times New Roman" w:hAnsi="Times New Roman" w:cs="Times New Roman"/>
          <w:lang w:eastAsia="cs-CZ"/>
        </w:rPr>
        <w:t xml:space="preserve">Dle zadání je požadováno u plastových oken „Třída bezpečnosti RC3“. Tato hodnota je nestandardní </w:t>
      </w:r>
      <w:r w:rsidR="005117C2">
        <w:rPr>
          <w:rFonts w:ascii="Times New Roman" w:hAnsi="Times New Roman" w:cs="Times New Roman"/>
          <w:lang w:eastAsia="cs-CZ"/>
        </w:rPr>
        <w:br/>
      </w:r>
      <w:r w:rsidRPr="00824D02">
        <w:rPr>
          <w:rFonts w:ascii="Times New Roman" w:hAnsi="Times New Roman" w:cs="Times New Roman"/>
          <w:lang w:eastAsia="cs-CZ"/>
        </w:rPr>
        <w:t xml:space="preserve">a většina výrobců není schopna tuto bezpečnostní třídu deklarovat. </w:t>
      </w:r>
    </w:p>
    <w:p w14:paraId="0175DE17" w14:textId="77777777" w:rsidR="00824D02" w:rsidRDefault="00824D02" w:rsidP="00824D0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824D02">
        <w:rPr>
          <w:rFonts w:ascii="Times New Roman" w:hAnsi="Times New Roman" w:cs="Times New Roman"/>
          <w:lang w:eastAsia="cs-CZ"/>
        </w:rPr>
        <w:t>Tímto se dotazujeme, zda požaduje zadavatel RC3 pro celý prvek, nebo pouze pro kování a zasklení?  U plastových oken je bezpečnost použitelná do třídy RC2, pro vyšší bezpečnostní třídu by mělo být navrženo jiné řešení odpovídající ČSN.</w:t>
      </w:r>
    </w:p>
    <w:p w14:paraId="231F7B75" w14:textId="21D5C4A4" w:rsidR="00924CEC" w:rsidRPr="00A81A77" w:rsidRDefault="00924CEC" w:rsidP="00824D02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409FD729" w14:textId="77777777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lang w:eastAsia="cs-CZ"/>
        </w:rPr>
        <w:t>Vzhledem k tomu, že nebyl uveden objekt, ke kterému je dotaz směřován, jsou upřesněny předpokládané nejasnosti pro:</w:t>
      </w:r>
    </w:p>
    <w:p w14:paraId="4F0E20DA" w14:textId="77777777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u w:val="single"/>
          <w:lang w:eastAsia="cs-CZ"/>
        </w:rPr>
        <w:t>SO 03-15-01.2 Žst. Bohuňovice, stavební úpravy výpravní budovy</w:t>
      </w:r>
      <w:r w:rsidRPr="00447BAF">
        <w:rPr>
          <w:rFonts w:ascii="Times New Roman" w:eastAsia="Times New Roman" w:hAnsi="Times New Roman" w:cs="Times New Roman"/>
          <w:lang w:eastAsia="cs-CZ"/>
        </w:rPr>
        <w:t xml:space="preserve"> - vzhledem k instalaci nůžkových vnitřních mříží odolnosti RC3 požadované správcem, může být plastové okno odolnosti RC2. </w:t>
      </w:r>
    </w:p>
    <w:p w14:paraId="3438EAC2" w14:textId="4D1D4027" w:rsidR="00FB4366" w:rsidRPr="00447BAF" w:rsidRDefault="00FB4366" w:rsidP="00FB436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u w:val="single"/>
          <w:lang w:eastAsia="cs-CZ"/>
        </w:rPr>
        <w:t>SO 05-15-01.1 Žst. Šternberk, stavební úpravy výpravní budovy</w:t>
      </w:r>
      <w:r w:rsidRPr="00447BAF">
        <w:rPr>
          <w:rFonts w:ascii="Times New Roman" w:eastAsia="Times New Roman" w:hAnsi="Times New Roman" w:cs="Times New Roman"/>
          <w:lang w:eastAsia="cs-CZ"/>
        </w:rPr>
        <w:t xml:space="preserve"> </w:t>
      </w:r>
      <w:r w:rsidR="00363703" w:rsidRPr="00447BAF">
        <w:rPr>
          <w:rFonts w:ascii="Times New Roman" w:eastAsia="Times New Roman" w:hAnsi="Times New Roman" w:cs="Times New Roman"/>
          <w:lang w:eastAsia="cs-CZ"/>
        </w:rPr>
        <w:t>–</w:t>
      </w:r>
      <w:r w:rsidRPr="00447BAF">
        <w:rPr>
          <w:rFonts w:ascii="Times New Roman" w:eastAsia="Times New Roman" w:hAnsi="Times New Roman" w:cs="Times New Roman"/>
          <w:lang w:eastAsia="cs-CZ"/>
        </w:rPr>
        <w:t xml:space="preserve"> </w:t>
      </w:r>
      <w:r w:rsidR="00363703" w:rsidRPr="00447BAF">
        <w:rPr>
          <w:rFonts w:ascii="Times New Roman" w:eastAsia="Times New Roman" w:hAnsi="Times New Roman" w:cs="Times New Roman"/>
          <w:lang w:eastAsia="cs-CZ"/>
        </w:rPr>
        <w:t xml:space="preserve">dtto </w:t>
      </w:r>
      <w:r w:rsidRPr="00447BAF">
        <w:rPr>
          <w:rFonts w:ascii="Times New Roman" w:eastAsia="Times New Roman" w:hAnsi="Times New Roman" w:cs="Times New Roman"/>
          <w:lang w:eastAsia="cs-CZ"/>
        </w:rPr>
        <w:t>bezpečnostní třída RC2, PSV 1/P, 2/P</w:t>
      </w:r>
    </w:p>
    <w:p w14:paraId="1C4BD919" w14:textId="10831F30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447BAF">
        <w:rPr>
          <w:rFonts w:ascii="Times New Roman" w:eastAsia="Times New Roman" w:hAnsi="Times New Roman" w:cs="Times New Roman"/>
          <w:u w:val="single"/>
          <w:lang w:eastAsia="cs-CZ"/>
        </w:rPr>
        <w:t xml:space="preserve">Ostatní </w:t>
      </w:r>
      <w:r w:rsidR="000A347B" w:rsidRPr="00447BAF">
        <w:rPr>
          <w:rFonts w:ascii="Times New Roman" w:eastAsia="Times New Roman" w:hAnsi="Times New Roman" w:cs="Times New Roman"/>
          <w:u w:val="single"/>
          <w:lang w:eastAsia="cs-CZ"/>
        </w:rPr>
        <w:t xml:space="preserve">pozemní objekty </w:t>
      </w:r>
      <w:r w:rsidRPr="00447BAF">
        <w:rPr>
          <w:rFonts w:ascii="Times New Roman" w:eastAsia="Times New Roman" w:hAnsi="Times New Roman" w:cs="Times New Roman"/>
          <w:u w:val="single"/>
          <w:lang w:eastAsia="cs-CZ"/>
        </w:rPr>
        <w:t>jsou bez změn.</w:t>
      </w:r>
    </w:p>
    <w:p w14:paraId="08D7CBB5" w14:textId="77777777" w:rsidR="000754E8" w:rsidRDefault="000754E8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14:paraId="441AB3EB" w14:textId="543637ED" w:rsidR="00E523C2" w:rsidRDefault="00E523C2" w:rsidP="00E523C2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</w:t>
      </w:r>
      <w:r w:rsidR="00824D02">
        <w:rPr>
          <w:rFonts w:ascii="Times New Roman" w:hAnsi="Times New Roman" w:cs="Times New Roman"/>
          <w:b/>
          <w:lang w:eastAsia="cs-CZ"/>
        </w:rPr>
        <w:t>95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7563BAC1" w14:textId="77777777" w:rsidR="00824D02" w:rsidRDefault="00824D02" w:rsidP="00E523C2">
      <w:pPr>
        <w:pStyle w:val="Bezmezer"/>
        <w:rPr>
          <w:rFonts w:ascii="Times New Roman" w:hAnsi="Times New Roman" w:cs="Times New Roman"/>
          <w:b/>
          <w:lang w:eastAsia="cs-CZ"/>
        </w:rPr>
      </w:pPr>
    </w:p>
    <w:p w14:paraId="0E007F5E" w14:textId="043737BB" w:rsidR="00824D02" w:rsidRDefault="00824D02" w:rsidP="00E523C2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noProof/>
          <w:color w:val="1F497D"/>
          <w:lang w:eastAsia="cs-CZ"/>
        </w:rPr>
        <w:drawing>
          <wp:inline distT="0" distB="0" distL="0" distR="0" wp14:anchorId="5561A62C" wp14:editId="1E30CA64">
            <wp:extent cx="4022122" cy="2615980"/>
            <wp:effectExtent l="0" t="0" r="0" b="0"/>
            <wp:docPr id="6" name="Obrázek 6" descr="cid:image007.png@01D4EA34.2CD3BD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cid:image007.png@01D4EA34.2CD3BD2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401" cy="261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2F95D" w14:textId="77777777" w:rsidR="00824D02" w:rsidRDefault="00824D02" w:rsidP="00E523C2">
      <w:pPr>
        <w:pStyle w:val="Bezmezer"/>
        <w:rPr>
          <w:rFonts w:ascii="Times New Roman" w:hAnsi="Times New Roman" w:cs="Times New Roman"/>
          <w:b/>
          <w:lang w:eastAsia="cs-CZ"/>
        </w:rPr>
      </w:pPr>
    </w:p>
    <w:p w14:paraId="6A705D93" w14:textId="77777777" w:rsidR="00824D02" w:rsidRPr="00824D02" w:rsidRDefault="00824D02" w:rsidP="00824D0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824D02">
        <w:rPr>
          <w:rFonts w:ascii="Times New Roman" w:hAnsi="Times New Roman" w:cs="Times New Roman"/>
          <w:lang w:eastAsia="cs-CZ"/>
        </w:rPr>
        <w:t xml:space="preserve">Dle zadání je požadováno u Hliníkových dveří „Třída bezpečnosti RC3“. Tato hodnota je nestandardní a většina výrobců není schopna tuto bezpečnostní třídu deklarovat. </w:t>
      </w:r>
    </w:p>
    <w:p w14:paraId="1E3EF170" w14:textId="10B8DF4A" w:rsidR="00E523C2" w:rsidRDefault="00824D02" w:rsidP="00824D02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824D02">
        <w:rPr>
          <w:rFonts w:ascii="Times New Roman" w:hAnsi="Times New Roman" w:cs="Times New Roman"/>
          <w:lang w:eastAsia="cs-CZ"/>
        </w:rPr>
        <w:t xml:space="preserve">Tímto se dotazujeme, zda požaduje zadavatel RC3 pro celý prvek, nebo pouze pro kování a výplň?  </w:t>
      </w:r>
      <w:r>
        <w:rPr>
          <w:rFonts w:ascii="Times New Roman" w:hAnsi="Times New Roman" w:cs="Times New Roman"/>
          <w:lang w:eastAsia="cs-CZ"/>
        </w:rPr>
        <w:br/>
      </w:r>
      <w:r w:rsidRPr="00824D02">
        <w:rPr>
          <w:rFonts w:ascii="Times New Roman" w:hAnsi="Times New Roman" w:cs="Times New Roman"/>
          <w:lang w:eastAsia="cs-CZ"/>
        </w:rPr>
        <w:t>U Hliníkových dveří je bezpečnost použitelná do třídy RC2, pro vyšší bezpečnostní třídu by mělo být navrženo jiné řešení odpovídající ČSN.</w:t>
      </w:r>
    </w:p>
    <w:p w14:paraId="6024681E" w14:textId="6FC11EE4" w:rsidR="00E523C2" w:rsidRPr="00A81A77" w:rsidRDefault="00E523C2" w:rsidP="00E523C2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0B029412" w14:textId="77777777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lang w:eastAsia="cs-CZ"/>
        </w:rPr>
        <w:t>Vzhledem k tomu, že nebyl uveden objekt, ke kterému je dotaz směřován, jsou upřesněny předpokládané nejasnosti pro:</w:t>
      </w:r>
    </w:p>
    <w:p w14:paraId="471B54D5" w14:textId="2909A892" w:rsidR="00DB5D46" w:rsidRPr="00447BAF" w:rsidRDefault="00300D62" w:rsidP="00DB5D46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u w:val="single"/>
          <w:lang w:eastAsia="cs-CZ"/>
        </w:rPr>
        <w:t>SO 01-15-01 Žst. Olomouc, TMP</w:t>
      </w:r>
      <w:r w:rsidRPr="00447BAF">
        <w:rPr>
          <w:rFonts w:ascii="Times New Roman" w:eastAsia="Times New Roman" w:hAnsi="Times New Roman" w:cs="Times New Roman"/>
          <w:lang w:eastAsia="cs-CZ"/>
        </w:rPr>
        <w:t xml:space="preserve"> -  </w:t>
      </w:r>
      <w:r w:rsidR="00DB5D46" w:rsidRPr="00447BAF">
        <w:rPr>
          <w:rFonts w:ascii="Times New Roman" w:eastAsia="Times New Roman" w:hAnsi="Times New Roman" w:cs="Times New Roman"/>
          <w:lang w:eastAsia="cs-CZ"/>
        </w:rPr>
        <w:t>h</w:t>
      </w:r>
      <w:r w:rsidR="00DB5D46" w:rsidRPr="00447BAF">
        <w:rPr>
          <w:rFonts w:ascii="Times New Roman" w:hAnsi="Times New Roman" w:cs="Times New Roman"/>
          <w:lang w:eastAsia="cs-CZ"/>
        </w:rPr>
        <w:t>liníkové dveře označené 05/L, 06/L, 07 – změna bezpečnostní třídy na RC2.</w:t>
      </w:r>
    </w:p>
    <w:p w14:paraId="300B3906" w14:textId="77777777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u w:val="single"/>
          <w:lang w:eastAsia="cs-CZ"/>
        </w:rPr>
        <w:t>SO 05-15-06 Žst. Šternberk, TNS</w:t>
      </w:r>
      <w:r w:rsidRPr="00447BAF">
        <w:rPr>
          <w:rFonts w:ascii="Times New Roman" w:eastAsia="Times New Roman" w:hAnsi="Times New Roman" w:cs="Times New Roman"/>
          <w:lang w:eastAsia="cs-CZ"/>
        </w:rPr>
        <w:t xml:space="preserve"> - PSV položka 8P - Změna tř. bezpečnosti vstupních dveří z RC3 na RC2,</w:t>
      </w:r>
    </w:p>
    <w:p w14:paraId="39977039" w14:textId="77777777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u w:val="single"/>
          <w:lang w:eastAsia="cs-CZ"/>
        </w:rPr>
        <w:t>SO 09-15-10 Žst. Uničov, TNS</w:t>
      </w:r>
      <w:r w:rsidRPr="00447BAF">
        <w:rPr>
          <w:rFonts w:ascii="Times New Roman" w:eastAsia="Times New Roman" w:hAnsi="Times New Roman" w:cs="Times New Roman"/>
          <w:lang w:eastAsia="cs-CZ"/>
        </w:rPr>
        <w:t xml:space="preserve"> - PSV položka 8P - Změna tř. bezpečnosti vstupních dveří z RC3 na RC2,</w:t>
      </w:r>
    </w:p>
    <w:p w14:paraId="6432D598" w14:textId="1B4ED3E0" w:rsidR="00FB4366" w:rsidRPr="00447BAF" w:rsidRDefault="00FB4366" w:rsidP="00FB436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u w:val="single"/>
          <w:lang w:eastAsia="cs-CZ"/>
        </w:rPr>
        <w:t>SO 05-15-01.1 Žst. Šternberk, stavební úpravy výpravní budovy</w:t>
      </w:r>
      <w:r w:rsidRPr="00447BAF">
        <w:rPr>
          <w:rFonts w:ascii="Times New Roman" w:eastAsia="Times New Roman" w:hAnsi="Times New Roman" w:cs="Times New Roman"/>
          <w:lang w:eastAsia="cs-CZ"/>
        </w:rPr>
        <w:t xml:space="preserve"> </w:t>
      </w:r>
      <w:r w:rsidR="00363703" w:rsidRPr="00447BAF">
        <w:rPr>
          <w:rFonts w:ascii="Times New Roman" w:eastAsia="Times New Roman" w:hAnsi="Times New Roman" w:cs="Times New Roman"/>
          <w:lang w:eastAsia="cs-CZ"/>
        </w:rPr>
        <w:t>–</w:t>
      </w:r>
      <w:r w:rsidRPr="00447BAF">
        <w:rPr>
          <w:rFonts w:ascii="Times New Roman" w:eastAsia="Times New Roman" w:hAnsi="Times New Roman" w:cs="Times New Roman"/>
          <w:lang w:eastAsia="cs-CZ"/>
        </w:rPr>
        <w:t xml:space="preserve"> </w:t>
      </w:r>
      <w:r w:rsidR="00363703" w:rsidRPr="00447BAF">
        <w:rPr>
          <w:rFonts w:ascii="Times New Roman" w:eastAsia="Times New Roman" w:hAnsi="Times New Roman" w:cs="Times New Roman"/>
          <w:lang w:eastAsia="cs-CZ"/>
        </w:rPr>
        <w:t xml:space="preserve">dtto </w:t>
      </w:r>
      <w:r w:rsidRPr="00447BAF">
        <w:rPr>
          <w:rFonts w:ascii="Times New Roman" w:eastAsia="Times New Roman" w:hAnsi="Times New Roman" w:cs="Times New Roman"/>
          <w:lang w:eastAsia="cs-CZ"/>
        </w:rPr>
        <w:t>bezpečnostní třída RC2, PSV 1/H, 2/H, 3/H</w:t>
      </w:r>
    </w:p>
    <w:p w14:paraId="1B8B7849" w14:textId="2AF4E85E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447BAF">
        <w:rPr>
          <w:rFonts w:ascii="Times New Roman" w:eastAsia="Times New Roman" w:hAnsi="Times New Roman" w:cs="Times New Roman"/>
          <w:u w:val="single"/>
          <w:lang w:eastAsia="cs-CZ"/>
        </w:rPr>
        <w:t xml:space="preserve">Ostatní </w:t>
      </w:r>
      <w:r w:rsidR="000A347B" w:rsidRPr="00447BAF">
        <w:rPr>
          <w:rFonts w:ascii="Times New Roman" w:eastAsia="Times New Roman" w:hAnsi="Times New Roman" w:cs="Times New Roman"/>
          <w:u w:val="single"/>
          <w:lang w:eastAsia="cs-CZ"/>
        </w:rPr>
        <w:t xml:space="preserve">pozemní objekty </w:t>
      </w:r>
      <w:r w:rsidRPr="00447BAF">
        <w:rPr>
          <w:rFonts w:ascii="Times New Roman" w:eastAsia="Times New Roman" w:hAnsi="Times New Roman" w:cs="Times New Roman"/>
          <w:u w:val="single"/>
          <w:lang w:eastAsia="cs-CZ"/>
        </w:rPr>
        <w:t>jsou bez změn.</w:t>
      </w:r>
    </w:p>
    <w:p w14:paraId="40B8233C" w14:textId="77777777" w:rsidR="00A44734" w:rsidRDefault="00A44734" w:rsidP="004F4BC1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2073A516" w14:textId="2DADA34D" w:rsidR="004F4BC1" w:rsidRDefault="00EB277C" w:rsidP="00223872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396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78CD79AF" w14:textId="3CAE062F" w:rsidR="00EB277C" w:rsidRPr="00EB277C" w:rsidRDefault="00EB277C" w:rsidP="00EB277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EB277C">
        <w:rPr>
          <w:rFonts w:ascii="Arial" w:hAnsi="Arial" w:cs="Arial"/>
          <w:sz w:val="20"/>
          <w:szCs w:val="20"/>
        </w:rPr>
        <w:t xml:space="preserve"> </w:t>
      </w:r>
      <w:r w:rsidRPr="00EB277C">
        <w:rPr>
          <w:rFonts w:ascii="Arial" w:hAnsi="Arial" w:cs="Arial"/>
          <w:b/>
          <w:bCs/>
          <w:i/>
          <w:iCs/>
          <w:sz w:val="20"/>
          <w:szCs w:val="20"/>
        </w:rPr>
        <w:t xml:space="preserve">objektu </w:t>
      </w:r>
      <w:r w:rsidRPr="00EB277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SO 08-19-04 </w:t>
      </w:r>
      <w:r w:rsidRPr="00EB277C">
        <w:rPr>
          <w:rFonts w:ascii="Arial" w:hAnsi="Arial" w:cs="Arial"/>
          <w:sz w:val="20"/>
          <w:szCs w:val="20"/>
        </w:rPr>
        <w:t>–</w:t>
      </w:r>
      <w:r w:rsidRPr="00EB277C">
        <w:rPr>
          <w:rFonts w:ascii="Arial" w:hAnsi="Arial" w:cs="Arial"/>
          <w:color w:val="000000"/>
          <w:sz w:val="20"/>
          <w:szCs w:val="20"/>
        </w:rPr>
        <w:t xml:space="preserve"> Újezd u Uničova - Uničov, žel. most v ev. km 13,352 </w:t>
      </w:r>
      <w:r w:rsidRPr="00EB277C">
        <w:rPr>
          <w:rFonts w:ascii="Arial" w:hAnsi="Arial" w:cs="Arial"/>
          <w:sz w:val="20"/>
          <w:szCs w:val="20"/>
        </w:rPr>
        <w:t>se ve VV nachází :</w:t>
      </w:r>
    </w:p>
    <w:tbl>
      <w:tblPr>
        <w:tblW w:w="95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1125"/>
        <w:gridCol w:w="283"/>
        <w:gridCol w:w="426"/>
        <w:gridCol w:w="4819"/>
        <w:gridCol w:w="160"/>
        <w:gridCol w:w="407"/>
        <w:gridCol w:w="763"/>
        <w:gridCol w:w="513"/>
        <w:gridCol w:w="196"/>
        <w:gridCol w:w="513"/>
      </w:tblGrid>
      <w:tr w:rsidR="00EB277C" w:rsidRPr="00EB277C" w14:paraId="7D5F1DBD" w14:textId="77777777" w:rsidTr="00EB277C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36EDE" w14:textId="77777777" w:rsidR="00EB277C" w:rsidRPr="00EB277C" w:rsidRDefault="00EB277C" w:rsidP="00EB277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40EE6D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OTSKP-SPK+ŽS 2018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792C7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78312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0C2309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PROTIKOROZ OCHRANA OCEL KONSTR NÁTĚREM VÍCEVRST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A8F44D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 xml:space="preserve">M2       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B0F442" w14:textId="77777777" w:rsidR="00EB277C" w:rsidRPr="00EB277C" w:rsidRDefault="00EB277C" w:rsidP="00EB277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 1 852,000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FE49B8" w14:textId="77777777" w:rsidR="00EB277C" w:rsidRPr="00EB277C" w:rsidRDefault="00EB277C" w:rsidP="00EB277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  0,00</w:t>
            </w:r>
          </w:p>
        </w:tc>
      </w:tr>
      <w:tr w:rsidR="00EB277C" w:rsidRPr="00EB277C" w14:paraId="47118A5E" w14:textId="77777777" w:rsidTr="00EB277C">
        <w:trPr>
          <w:trHeight w:val="1020"/>
        </w:trPr>
        <w:tc>
          <w:tcPr>
            <w:tcW w:w="363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04CC47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1D99EE" w14:textId="77777777" w:rsidR="00EB277C" w:rsidRPr="00EB277C" w:rsidRDefault="00EB277C" w:rsidP="00EB277C">
            <w:pPr>
              <w:spacing w:after="0" w:line="240" w:lineRule="auto"/>
              <w:ind w:hanging="415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A72D01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19" w:type="dxa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7F0C94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1: Dle technické zprávy, výkresových příloh projektové dokumentace a dle TKP staveb státních drah. Dle výkazů materiálu projektu.</w:t>
            </w:r>
            <w:r w:rsidRPr="00EB277C">
              <w:rPr>
                <w:rFonts w:ascii="Arial" w:hAnsi="Arial" w:cs="Arial"/>
                <w:sz w:val="20"/>
                <w:szCs w:val="20"/>
              </w:rPr>
              <w:br/>
            </w:r>
            <w:r w:rsidRPr="00EB277C">
              <w:rPr>
                <w:rFonts w:ascii="Arial" w:hAnsi="Arial" w:cs="Arial"/>
                <w:sz w:val="20"/>
                <w:szCs w:val="20"/>
              </w:rPr>
              <w:br/>
              <w:t>2: dle výkazu oceli příl. 2.6.1;     1852,0</w:t>
            </w:r>
          </w:p>
        </w:tc>
        <w:tc>
          <w:tcPr>
            <w:tcW w:w="567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12476F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4B339B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057977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277C" w:rsidRPr="00EB277C" w14:paraId="04806B1E" w14:textId="77777777" w:rsidTr="00EB277C">
        <w:trPr>
          <w:trHeight w:val="765"/>
        </w:trPr>
        <w:tc>
          <w:tcPr>
            <w:tcW w:w="363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F62493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E5C883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4A0A68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19" w:type="dxa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666CC3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- položky nátěrů zahrnují kompletní povlaky (i různobarevné), včetně úpravy podkladu (odmaštění, odrezivění, odstranění starých nátěrů a nečistot) a jeho vyspravení, provedení nátěru předepsaným postupem a splnění všech požadavků daných technologickým předpisem.</w:t>
            </w:r>
          </w:p>
        </w:tc>
        <w:tc>
          <w:tcPr>
            <w:tcW w:w="567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673907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038041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ED2A66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277C" w:rsidRPr="00EB277C" w14:paraId="2D678039" w14:textId="77777777" w:rsidTr="00EB277C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9A0C47" w14:textId="77777777" w:rsidR="00EB277C" w:rsidRPr="00EB277C" w:rsidRDefault="00EB277C" w:rsidP="00EB277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lastRenderedPageBreak/>
              <w:t>40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D5EA58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OTSKP-SPK+ŽS 2018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BF0B0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78314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60E8FC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PROTIKOROZ OCHRANA OCEL KONSTR NÁSTŘIKEM METALIZACÍ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D6C53E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 xml:space="preserve">M2       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59B01E" w14:textId="77777777" w:rsidR="00EB277C" w:rsidRPr="00EB277C" w:rsidRDefault="00EB277C" w:rsidP="00EB277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 1 740,000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4BA78B" w14:textId="77777777" w:rsidR="00EB277C" w:rsidRPr="00EB277C" w:rsidRDefault="00EB277C" w:rsidP="00EB277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  0,00</w:t>
            </w:r>
          </w:p>
        </w:tc>
      </w:tr>
      <w:tr w:rsidR="00EB277C" w:rsidRPr="00EB277C" w14:paraId="71D3F618" w14:textId="77777777" w:rsidTr="00EB277C">
        <w:trPr>
          <w:gridAfter w:val="1"/>
          <w:wAfter w:w="513" w:type="dxa"/>
          <w:trHeight w:val="765"/>
        </w:trPr>
        <w:tc>
          <w:tcPr>
            <w:tcW w:w="363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AEE6F1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8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DE9C65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29773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19" w:type="dxa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38F896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1: Dle technické zprávy, výkresových příloh projektové dokumentace a dle TKP staveb státních drah. Dle výkazů materiálu projektu.</w:t>
            </w:r>
            <w:r w:rsidRPr="00EB277C">
              <w:rPr>
                <w:rFonts w:ascii="Arial" w:hAnsi="Arial" w:cs="Arial"/>
                <w:sz w:val="20"/>
                <w:szCs w:val="20"/>
              </w:rPr>
              <w:br/>
              <w:t>2: dle výkazu oceli příl. 2.6.1;     1740,0</w:t>
            </w:r>
          </w:p>
        </w:tc>
        <w:tc>
          <w:tcPr>
            <w:tcW w:w="160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A55807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2ECD9A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50DA50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277C" w:rsidRPr="00EB277C" w14:paraId="2F4A84C3" w14:textId="77777777" w:rsidTr="00EB277C">
        <w:trPr>
          <w:gridAfter w:val="1"/>
          <w:wAfter w:w="513" w:type="dxa"/>
          <w:trHeight w:val="765"/>
        </w:trPr>
        <w:tc>
          <w:tcPr>
            <w:tcW w:w="363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4D80C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8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3142C3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DB1D2A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19" w:type="dxa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2F770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- položky nátěrů zahrnují kompletní povlaky (i různobarevné), včetně úpravy podkladu (odmaštění, odrezivění, odstranění starých nátěrů a nečistot) a jeho vyspravení, provedení nátěru předepsaným postupem a splnění všech požadavků daných technologickým předpisem.</w:t>
            </w:r>
          </w:p>
        </w:tc>
        <w:tc>
          <w:tcPr>
            <w:tcW w:w="160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5B579C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3CBFEE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BFC738" w14:textId="77777777" w:rsidR="00EB277C" w:rsidRPr="00EB277C" w:rsidRDefault="00EB277C" w:rsidP="00EB27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27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8D40960" w14:textId="77777777" w:rsidR="00EB277C" w:rsidRPr="00EB277C" w:rsidRDefault="00EB277C" w:rsidP="00EB27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7C0E09" w14:textId="7B300799" w:rsidR="00EB277C" w:rsidRPr="00EB277C" w:rsidRDefault="00EB277C" w:rsidP="00EB27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277C">
        <w:rPr>
          <w:rFonts w:ascii="Arial" w:hAnsi="Arial" w:cs="Arial"/>
          <w:color w:val="000000"/>
          <w:sz w:val="20"/>
          <w:szCs w:val="20"/>
        </w:rPr>
        <w:t>Objem položky je převzat z výkazu konstrukční oceli - příloha č. 2.6.1. Ve výkazu je však nekorektně provedený součet cifer v tabulce nátěrových ploch u dílce Mostovka pole a správný součet je 225,47m2 a ne 2252,78m2 rozdíl v nátěrové ploše pro tryskání je přes 2000m2 a podobné je to i v plochách ŽPS (132,8m2 oproti 770,11m2) a ONS (179,14m2 oproti 1511,45m2).</w:t>
      </w:r>
    </w:p>
    <w:p w14:paraId="35336030" w14:textId="77777777" w:rsidR="00EB277C" w:rsidRPr="00EB277C" w:rsidRDefault="00EB277C" w:rsidP="00EB277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277C">
        <w:rPr>
          <w:rFonts w:ascii="Arial" w:hAnsi="Arial" w:cs="Arial"/>
          <w:color w:val="000000"/>
          <w:sz w:val="20"/>
          <w:szCs w:val="20"/>
        </w:rPr>
        <w:t>Bude položka upravena?</w:t>
      </w:r>
    </w:p>
    <w:p w14:paraId="7610B5B3" w14:textId="77777777" w:rsidR="00EB277C" w:rsidRPr="00A81A77" w:rsidRDefault="00EB277C" w:rsidP="00EB277C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365AFBB4" w14:textId="77777777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447BAF">
        <w:rPr>
          <w:rFonts w:ascii="Times New Roman" w:eastAsia="Times New Roman" w:hAnsi="Times New Roman" w:cs="Times New Roman"/>
          <w:u w:val="single"/>
          <w:lang w:eastAsia="cs-CZ"/>
        </w:rPr>
        <w:t xml:space="preserve">Soupis prací byl opraven. </w:t>
      </w:r>
    </w:p>
    <w:p w14:paraId="47CA01EA" w14:textId="6B9CD025" w:rsidR="005E37FF" w:rsidRPr="00447BAF" w:rsidRDefault="005E37FF" w:rsidP="005E37FF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lang w:eastAsia="cs-CZ"/>
        </w:rPr>
        <w:t>V příloze 2.7.5 jsou v dílci mostovky upraveny součty nátěrové plochy. Současně byl výpočet ploch upraven do souladu s technologií výstavby a provádění izolací. V dokumentaci byl u horního povrchu mostovkových plechů uvažován vícevrstvý nátěr. Dle projektu protikorozní ochrany je ale navržen jednovrstvý ochranný nátěr v mostárně. Po svaření na stavbě dojde k jeho otryskání a provedení protikorozního nátěru pod bezešvou izolaci. Proto je nyní u vícevrstvého ONS na mostovce využití 50% (jen spodní hrana z celkového obvodu plechu) a dále 50+50=100% (2x nátěr horního povrchu) jednovrstvého ONS. Dále bylo opraveno nezapočítání revizních madel a zábradlí na NK.</w:t>
      </w:r>
    </w:p>
    <w:p w14:paraId="4791EFDB" w14:textId="77777777" w:rsidR="00EB277C" w:rsidRDefault="00EB277C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20E06917" w14:textId="241B595E" w:rsidR="0004787D" w:rsidRDefault="0004787D" w:rsidP="0004787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397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14:paraId="2CFCFF7F" w14:textId="3941FFA5" w:rsidR="0004787D" w:rsidRDefault="0004787D" w:rsidP="000478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787D">
        <w:rPr>
          <w:rFonts w:ascii="Arial" w:hAnsi="Arial" w:cs="Arial"/>
          <w:sz w:val="20"/>
          <w:szCs w:val="20"/>
        </w:rPr>
        <w:t>u objektu SO 08-19-08 – Újezd u Uničova - Uničov, žel. most v ev. km 14,203 se ve VV nachází:</w:t>
      </w:r>
    </w:p>
    <w:tbl>
      <w:tblPr>
        <w:tblW w:w="95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913"/>
        <w:gridCol w:w="788"/>
        <w:gridCol w:w="4819"/>
        <w:gridCol w:w="567"/>
        <w:gridCol w:w="1276"/>
        <w:gridCol w:w="709"/>
      </w:tblGrid>
      <w:tr w:rsidR="0004787D" w14:paraId="1A650D45" w14:textId="77777777" w:rsidTr="0004787D">
        <w:trPr>
          <w:trHeight w:val="255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910FB3" w14:textId="77777777" w:rsidR="0004787D" w:rsidRDefault="0004787D" w:rsidP="004634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1423EA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OTSKP-SPK+ŽS 2018</w:t>
            </w:r>
          </w:p>
        </w:tc>
        <w:tc>
          <w:tcPr>
            <w:tcW w:w="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B29257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78312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A4CE46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PROTIKOROZ OCHRANA OCEL KONSTR NÁTĚREM VÍCEVRST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8A35E2" w14:textId="77777777" w:rsidR="0004787D" w:rsidRDefault="0004787D" w:rsidP="0046349D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M2       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4212DD" w14:textId="77777777" w:rsidR="0004787D" w:rsidRDefault="0004787D" w:rsidP="0046349D">
            <w:pPr>
              <w:ind w:left="-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 1 852,000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DA9A79" w14:textId="77777777" w:rsidR="0004787D" w:rsidRDefault="0004787D" w:rsidP="004634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  0,00</w:t>
            </w:r>
          </w:p>
        </w:tc>
      </w:tr>
      <w:tr w:rsidR="0004787D" w14:paraId="087D74D0" w14:textId="77777777" w:rsidTr="0004787D">
        <w:trPr>
          <w:trHeight w:val="1020"/>
        </w:trPr>
        <w:tc>
          <w:tcPr>
            <w:tcW w:w="496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BAC677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3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5C981F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8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44D5BF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19" w:type="dxa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C8DD39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 Dle technické zprávy, výkresových příloh projektové dokumentace a dle TKP staveb státních drah. Dle výkazů materiálu projektu.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2: dle výkazu oceli příl. 2.6.1;     1852,0</w:t>
            </w:r>
          </w:p>
        </w:tc>
        <w:tc>
          <w:tcPr>
            <w:tcW w:w="567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DBAF92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EB420A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5156D8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4787D" w14:paraId="6F46305A" w14:textId="77777777" w:rsidTr="0004787D">
        <w:trPr>
          <w:trHeight w:val="765"/>
        </w:trPr>
        <w:tc>
          <w:tcPr>
            <w:tcW w:w="496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708F5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3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1F7E16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8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4FF16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19" w:type="dxa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2ADAD0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položky nátěrů zahrnují kompletní povlaky (i různobarevné), včetně úpravy podkladu (odmaštění, odrezivění, odstranění starých nátěrů a nečistot) a jeho vyspravení, provedení nátěru předepsaným postupem a splnění všech požadavků daných technologickým předpisem.</w:t>
            </w:r>
          </w:p>
        </w:tc>
        <w:tc>
          <w:tcPr>
            <w:tcW w:w="567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194617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2A2BE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4A2A51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4787D" w14:paraId="2AC8B960" w14:textId="77777777" w:rsidTr="0004787D">
        <w:trPr>
          <w:trHeight w:val="255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9DF1C" w14:textId="77777777" w:rsidR="0004787D" w:rsidRDefault="0004787D" w:rsidP="004634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B11D19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OTSKP-SPK+ŽS 2018</w:t>
            </w:r>
          </w:p>
        </w:tc>
        <w:tc>
          <w:tcPr>
            <w:tcW w:w="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B61F86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78314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E4308B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PROTIKOROZ OCHRANA OCEL KONSTR NÁSTŘIKEM METALIZACÍ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72EAB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M2       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63ECD" w14:textId="77777777" w:rsidR="0004787D" w:rsidRDefault="0004787D" w:rsidP="0046349D">
            <w:pPr>
              <w:ind w:left="-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 1 740,000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13E86F" w14:textId="77777777" w:rsidR="0004787D" w:rsidRDefault="0004787D" w:rsidP="004634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  0,00</w:t>
            </w:r>
          </w:p>
        </w:tc>
      </w:tr>
      <w:tr w:rsidR="0004787D" w14:paraId="189092DC" w14:textId="77777777" w:rsidTr="0004787D">
        <w:trPr>
          <w:trHeight w:val="765"/>
        </w:trPr>
        <w:tc>
          <w:tcPr>
            <w:tcW w:w="496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7C638D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3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040398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8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0AC34C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19" w:type="dxa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F315B9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 Dle technické zprávy, výkresových příloh projektové dokumentace a dle TKP staveb státních drah. Dle výkazů materiálu projektu.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2: dle výkazu oceli příl. 2.6.1;     1740,0</w:t>
            </w:r>
          </w:p>
        </w:tc>
        <w:tc>
          <w:tcPr>
            <w:tcW w:w="567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952F41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428A4F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C0CD4A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4787D" w14:paraId="20AE187C" w14:textId="77777777" w:rsidTr="0004787D">
        <w:trPr>
          <w:trHeight w:val="765"/>
        </w:trPr>
        <w:tc>
          <w:tcPr>
            <w:tcW w:w="496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5EC8E0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913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4D3A1A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8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BAD3B0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19" w:type="dxa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57AB0D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položky nátěrů zahrnují kompletní povlaky (i různobarevné), včetně úpravy podkladu (odmaštění, odrezivění, odstranění starých nátěrů a nečistot) a jeho vyspravení, provedení nátěru předepsaným postupem a splnění všech požadavků daných technologickým předpisem.</w:t>
            </w:r>
          </w:p>
        </w:tc>
        <w:tc>
          <w:tcPr>
            <w:tcW w:w="567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4A00B2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096097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CB55F9" w14:textId="77777777" w:rsidR="0004787D" w:rsidRDefault="0004787D" w:rsidP="00463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0C2CF73" w14:textId="77777777" w:rsidR="0004787D" w:rsidRPr="00EB277C" w:rsidRDefault="0004787D" w:rsidP="0004787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6959AEF" w14:textId="77777777" w:rsidR="0004787D" w:rsidRPr="0004787D" w:rsidRDefault="0004787D" w:rsidP="0004787D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787D">
        <w:rPr>
          <w:rFonts w:ascii="Arial" w:hAnsi="Arial" w:cs="Arial"/>
          <w:color w:val="000000"/>
          <w:sz w:val="20"/>
          <w:szCs w:val="20"/>
        </w:rPr>
        <w:t>Objem položky je převzat z výkazu konstrukční oceli - příloha č. 2.6.1. Ve výkazu je však nekorektně provedený součet cifer v tabulce nátěrových ploch u dílce Mostovka pole a správný součet je 183,23m2 a ne 1498,18m2 rozdíl v nátěrové ploše pro tryskání je přes 1300m2 a podobné je to i v plochách ŽPS (113,10m2 oproti 516,33m2) a ONS (148,16m2 oproti 1007,26m2).</w:t>
      </w:r>
    </w:p>
    <w:p w14:paraId="4577E2A0" w14:textId="77777777" w:rsidR="0004787D" w:rsidRPr="0004787D" w:rsidRDefault="0004787D" w:rsidP="0004787D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787D">
        <w:rPr>
          <w:rFonts w:ascii="Arial" w:hAnsi="Arial" w:cs="Arial"/>
          <w:color w:val="000000"/>
          <w:sz w:val="20"/>
          <w:szCs w:val="20"/>
        </w:rPr>
        <w:t>Bude položka upravena?</w:t>
      </w:r>
    </w:p>
    <w:p w14:paraId="66617986" w14:textId="77777777" w:rsidR="0004787D" w:rsidRPr="00A81A77" w:rsidRDefault="0004787D" w:rsidP="0004787D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2F171C8F" w14:textId="77777777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447BAF">
        <w:rPr>
          <w:rFonts w:ascii="Times New Roman" w:eastAsia="Times New Roman" w:hAnsi="Times New Roman" w:cs="Times New Roman"/>
          <w:u w:val="single"/>
          <w:lang w:eastAsia="cs-CZ"/>
        </w:rPr>
        <w:t xml:space="preserve">Soupis prací byl opraven. </w:t>
      </w:r>
    </w:p>
    <w:p w14:paraId="68B55F26" w14:textId="77777777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lang w:eastAsia="cs-CZ"/>
        </w:rPr>
        <w:t xml:space="preserve">V příloze 2.6.1 jsou v dílci mostovky upraveny součty nátěrové plochy. Současně byl výpočet ploch upraven do souladu s technologií výstavby a provádění izolací. V dokumentaci byl u horního povrchu mostovkových plechů uvažován vícevrstvý nátěr. Dle projektu protikorozní ochrany je ale navržen jednovrstvý ochranný nátěr v mostárně. Po svaření na stavbě dojde k jeho otryskání a provedení protikorozního nátěru pod bezešvou izolaci. Proto je nyní u vícevrstvého ONS na mostovce využití 50% (jen spodní hrana z celkového obvodu plechu) a dále 50+50=100% (2x nátěr horního povrchu) jednovrstvého ONS.  </w:t>
      </w:r>
    </w:p>
    <w:p w14:paraId="67C7E4CA" w14:textId="6AEC643C" w:rsidR="00300D62" w:rsidRPr="00447BAF" w:rsidRDefault="00300D62" w:rsidP="00300D6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47BAF">
        <w:rPr>
          <w:rFonts w:ascii="Times New Roman" w:eastAsia="Times New Roman" w:hAnsi="Times New Roman" w:cs="Times New Roman"/>
          <w:lang w:eastAsia="cs-CZ"/>
        </w:rPr>
        <w:t xml:space="preserve">Dále bylo opraveno nezapočítání revizních madel, které navýší hmotnost ocelové konstrukce </w:t>
      </w:r>
      <w:r w:rsidR="00447BAF">
        <w:rPr>
          <w:rFonts w:ascii="Times New Roman" w:eastAsia="Times New Roman" w:hAnsi="Times New Roman" w:cs="Times New Roman"/>
          <w:lang w:eastAsia="cs-CZ"/>
        </w:rPr>
        <w:br/>
      </w:r>
      <w:r w:rsidRPr="00447BAF">
        <w:rPr>
          <w:rFonts w:ascii="Times New Roman" w:eastAsia="Times New Roman" w:hAnsi="Times New Roman" w:cs="Times New Roman"/>
          <w:lang w:eastAsia="cs-CZ"/>
        </w:rPr>
        <w:t xml:space="preserve">o cca 70 kg.    </w:t>
      </w:r>
    </w:p>
    <w:p w14:paraId="3E012840" w14:textId="77777777" w:rsidR="00EB277C" w:rsidRDefault="00EB277C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35904934" w14:textId="77777777" w:rsidR="00447BAF" w:rsidRPr="00F614E7" w:rsidRDefault="00447BAF" w:rsidP="00447B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ylo provedeno pouze 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 xml:space="preserve">vysvětlení zadávací dokumentace </w:t>
      </w:r>
      <w:r w:rsidRPr="00B35C0E">
        <w:rPr>
          <w:rFonts w:ascii="Times New Roman" w:eastAsia="Times New Roman" w:hAnsi="Times New Roman" w:cs="Times New Roman"/>
          <w:lang w:eastAsia="cs-CZ"/>
        </w:rPr>
        <w:t xml:space="preserve">dle § 98 ZZVZ, </w:t>
      </w:r>
      <w:r>
        <w:rPr>
          <w:rFonts w:ascii="Times New Roman" w:eastAsia="Times New Roman" w:hAnsi="Times New Roman" w:cs="Times New Roman"/>
          <w:lang w:eastAsia="cs-CZ"/>
        </w:rPr>
        <w:t>ne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prodlužuje </w:t>
      </w:r>
      <w:r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Pr="00F614E7">
        <w:rPr>
          <w:rFonts w:ascii="Times New Roman" w:eastAsia="Times New Roman" w:hAnsi="Times New Roman" w:cs="Times New Roman"/>
          <w:lang w:eastAsia="cs-CZ"/>
        </w:rPr>
        <w:t>lhůtu pro podání nabídek</w:t>
      </w:r>
      <w:r>
        <w:rPr>
          <w:rFonts w:ascii="Times New Roman" w:eastAsia="Times New Roman" w:hAnsi="Times New Roman" w:cs="Times New Roman"/>
          <w:lang w:eastAsia="cs-CZ"/>
        </w:rPr>
        <w:t>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7B552D79" w14:textId="77777777" w:rsidR="00447BAF" w:rsidRPr="00231D20" w:rsidRDefault="00447BAF" w:rsidP="00447BAF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0DBE7624" w14:textId="77777777" w:rsidR="00447BAF" w:rsidRPr="00016D5C" w:rsidRDefault="00447BAF" w:rsidP="00447BA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3D620C">
        <w:rPr>
          <w:rFonts w:ascii="Times New Roman" w:hAnsi="Times New Roman" w:cs="Times New Roman"/>
          <w:lang w:eastAsia="cs-CZ"/>
        </w:rPr>
        <w:t xml:space="preserve">Vysvětlení zadávací dokumentace </w:t>
      </w:r>
      <w:r w:rsidRPr="00016D5C">
        <w:rPr>
          <w:rFonts w:ascii="Times New Roman" w:hAnsi="Times New Roman" w:cs="Times New Roman"/>
          <w:lang w:eastAsia="cs-CZ"/>
        </w:rPr>
        <w:t xml:space="preserve">včetně příloh zadavatel uveřejňuje na profilu zadavatele </w:t>
      </w:r>
      <w:r>
        <w:rPr>
          <w:rFonts w:ascii="Times New Roman" w:hAnsi="Times New Roman" w:cs="Times New Roman"/>
          <w:lang w:eastAsia="cs-CZ"/>
        </w:rPr>
        <w:br/>
      </w:r>
      <w:r w:rsidRPr="00016D5C">
        <w:rPr>
          <w:rFonts w:ascii="Times New Roman" w:hAnsi="Times New Roman" w:cs="Times New Roman"/>
          <w:lang w:eastAsia="cs-CZ"/>
        </w:rPr>
        <w:t xml:space="preserve">na webovém portálu </w:t>
      </w:r>
      <w:hyperlink r:id="rId13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14:paraId="662BA47A" w14:textId="77777777" w:rsidR="00223872" w:rsidRDefault="00223872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3351D52E" w14:textId="0C4577D5" w:rsidR="00223872" w:rsidRDefault="00223872" w:rsidP="00C93FF7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C93FF7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93FF7" w:rsidRPr="00C93FF7">
        <w:rPr>
          <w:rFonts w:ascii="Times New Roman" w:hAnsi="Times New Roman" w:cs="Times New Roman"/>
          <w:bCs/>
          <w:sz w:val="24"/>
          <w:szCs w:val="24"/>
          <w:lang w:eastAsia="cs-CZ"/>
        </w:rPr>
        <w:t>SP_SO 08-19-04_1_c</w:t>
      </w:r>
      <w:r w:rsidR="00C93FF7"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6012E983" w14:textId="70231832" w:rsidR="00C93FF7" w:rsidRDefault="00C93FF7" w:rsidP="00C93FF7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C93FF7">
        <w:rPr>
          <w:rFonts w:ascii="Times New Roman" w:hAnsi="Times New Roman" w:cs="Times New Roman"/>
          <w:bCs/>
          <w:sz w:val="24"/>
          <w:szCs w:val="24"/>
          <w:lang w:eastAsia="cs-CZ"/>
        </w:rPr>
        <w:t>SP_SO 08-19-08_b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14:paraId="0D641EEB" w14:textId="220C4CE5" w:rsidR="00C93FF7" w:rsidRDefault="00C93FF7" w:rsidP="00C93FF7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C93FF7">
        <w:rPr>
          <w:rFonts w:ascii="Times New Roman" w:hAnsi="Times New Roman" w:cs="Times New Roman"/>
          <w:bCs/>
          <w:sz w:val="24"/>
          <w:szCs w:val="24"/>
          <w:lang w:eastAsia="cs-CZ"/>
        </w:rPr>
        <w:t>E_01_04_SO081904_02_07_05_VYKAZ_OK_Z01_ZMENA_1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14:paraId="352D330D" w14:textId="30E3F803" w:rsidR="00C93FF7" w:rsidRDefault="00C93FF7" w:rsidP="00447BAF">
      <w:pPr>
        <w:tabs>
          <w:tab w:val="left" w:pos="993"/>
          <w:tab w:val="center" w:pos="7371"/>
        </w:tabs>
        <w:spacing w:after="0" w:line="240" w:lineRule="auto"/>
        <w:ind w:left="993" w:hanging="993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C93FF7">
        <w:rPr>
          <w:rFonts w:ascii="Times New Roman" w:hAnsi="Times New Roman" w:cs="Times New Roman"/>
          <w:bCs/>
          <w:sz w:val="24"/>
          <w:szCs w:val="24"/>
          <w:lang w:eastAsia="cs-CZ"/>
        </w:rPr>
        <w:t>E_01_04_SO081908_02_06_01_Ocelova_konstrukce_vykaz_konstrukcni_oceli_</w:t>
      </w:r>
      <w:r w:rsidR="00705AA5">
        <w:rPr>
          <w:rFonts w:ascii="Times New Roman" w:hAnsi="Times New Roman" w:cs="Times New Roman"/>
          <w:bCs/>
          <w:sz w:val="24"/>
          <w:szCs w:val="24"/>
          <w:lang w:eastAsia="cs-CZ"/>
        </w:rPr>
        <w:br/>
      </w:r>
      <w:r w:rsidRPr="00C93FF7">
        <w:rPr>
          <w:rFonts w:ascii="Times New Roman" w:hAnsi="Times New Roman" w:cs="Times New Roman"/>
          <w:bCs/>
          <w:sz w:val="24"/>
          <w:szCs w:val="24"/>
          <w:lang w:eastAsia="cs-CZ"/>
        </w:rPr>
        <w:t>ZMENA_1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14:paraId="509E90FC" w14:textId="4C87A18B" w:rsidR="00C93FF7" w:rsidRPr="00DF414A" w:rsidRDefault="00C93FF7" w:rsidP="00C93FF7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</w:p>
    <w:p w14:paraId="78D41DCD" w14:textId="77777777" w:rsidR="00447BAF" w:rsidRDefault="00447BAF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C883589" w14:textId="77777777" w:rsidR="00447BAF" w:rsidRDefault="00447BAF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67714F86" w14:textId="61F91305"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DF414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447BAF" w:rsidRPr="00447BAF">
        <w:rPr>
          <w:rFonts w:ascii="Times New Roman" w:hAnsi="Times New Roman" w:cs="Times New Roman"/>
          <w:sz w:val="24"/>
          <w:szCs w:val="24"/>
          <w:lang w:eastAsia="cs-CZ"/>
        </w:rPr>
        <w:t xml:space="preserve">Olomouci </w:t>
      </w:r>
      <w:r w:rsidRPr="00DF414A">
        <w:rPr>
          <w:rFonts w:ascii="Times New Roman" w:hAnsi="Times New Roman" w:cs="Times New Roman"/>
          <w:sz w:val="24"/>
          <w:szCs w:val="24"/>
          <w:lang w:eastAsia="cs-CZ"/>
        </w:rPr>
        <w:t>dne</w:t>
      </w:r>
      <w:r w:rsidR="00C51932"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824D02">
        <w:rPr>
          <w:rFonts w:ascii="Times New Roman" w:hAnsi="Times New Roman" w:cs="Times New Roman"/>
          <w:sz w:val="24"/>
          <w:szCs w:val="24"/>
          <w:lang w:eastAsia="cs-CZ"/>
        </w:rPr>
        <w:t>9</w:t>
      </w:r>
      <w:r w:rsidR="00B55F98">
        <w:rPr>
          <w:rFonts w:ascii="Times New Roman" w:hAnsi="Times New Roman" w:cs="Times New Roman"/>
          <w:sz w:val="24"/>
          <w:szCs w:val="24"/>
          <w:lang w:eastAsia="cs-CZ"/>
        </w:rPr>
        <w:t>. 4</w:t>
      </w:r>
      <w:r w:rsidR="00D82E6B" w:rsidRPr="00DF414A">
        <w:rPr>
          <w:rFonts w:ascii="Times New Roman" w:hAnsi="Times New Roman" w:cs="Times New Roman"/>
          <w:sz w:val="24"/>
          <w:szCs w:val="24"/>
          <w:lang w:eastAsia="cs-CZ"/>
        </w:rPr>
        <w:t>. 2019</w:t>
      </w:r>
    </w:p>
    <w:p w14:paraId="107AB08C" w14:textId="77777777" w:rsidR="00447BAF" w:rsidRDefault="00447BAF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4DD3B45D" w14:textId="77777777" w:rsidR="00447BAF" w:rsidRPr="00DF414A" w:rsidRDefault="00447BAF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0104B3BB" w14:textId="77777777"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862FEEF" w14:textId="77777777" w:rsidR="00447BAF" w:rsidRDefault="00447BAF" w:rsidP="00447B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14:paraId="28DAD551" w14:textId="77777777" w:rsidR="00447BAF" w:rsidRPr="00B52923" w:rsidRDefault="00447BAF" w:rsidP="00447BAF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14:paraId="6E364AA2" w14:textId="77777777" w:rsidR="00447BAF" w:rsidRPr="00A17FF0" w:rsidRDefault="00447BAF" w:rsidP="00447BAF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14:paraId="33DA0A42" w14:textId="77777777" w:rsidR="00447BAF" w:rsidRPr="00F45479" w:rsidRDefault="00447BAF" w:rsidP="00447B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14:paraId="2704CCA7" w14:textId="4EC864E9" w:rsidR="00BA6796" w:rsidRPr="00F45479" w:rsidRDefault="00447BAF" w:rsidP="00447B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04787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E8341" w14:textId="77777777" w:rsidR="00BD0C65" w:rsidRDefault="00BD0C65" w:rsidP="00C4694C">
      <w:pPr>
        <w:spacing w:after="0" w:line="240" w:lineRule="auto"/>
      </w:pPr>
      <w:r>
        <w:separator/>
      </w:r>
    </w:p>
  </w:endnote>
  <w:endnote w:type="continuationSeparator" w:id="0">
    <w:p w14:paraId="77FEC041" w14:textId="77777777" w:rsidR="00BD0C65" w:rsidRDefault="00BD0C65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88109E" w:rsidRPr="00466E64" w14:paraId="4C305A46" w14:textId="77777777" w:rsidTr="002D0FA3">
      <w:trPr>
        <w:trHeight w:hRule="exact" w:val="302"/>
      </w:trPr>
      <w:tc>
        <w:tcPr>
          <w:tcW w:w="5387" w:type="dxa"/>
          <w:vAlign w:val="bottom"/>
          <w:hideMark/>
        </w:tcPr>
        <w:p w14:paraId="41FC9FC9" w14:textId="77777777" w:rsidR="0088109E" w:rsidRPr="00466E64" w:rsidRDefault="0088109E" w:rsidP="002D0FA3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14:paraId="138ABAE3" w14:textId="77777777" w:rsidR="0088109E" w:rsidRPr="00466E64" w:rsidRDefault="0088109E" w:rsidP="002D0FA3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88109E" w:rsidRPr="00466E64" w14:paraId="19824196" w14:textId="77777777" w:rsidTr="002D0FA3">
      <w:trPr>
        <w:trHeight w:val="267"/>
      </w:trPr>
      <w:tc>
        <w:tcPr>
          <w:tcW w:w="5387" w:type="dxa"/>
          <w:vAlign w:val="bottom"/>
          <w:hideMark/>
        </w:tcPr>
        <w:p w14:paraId="76041807" w14:textId="77777777" w:rsidR="0088109E" w:rsidRPr="00466E64" w:rsidRDefault="0088109E" w:rsidP="002D0FA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14:paraId="161AB444" w14:textId="77777777" w:rsidR="0088109E" w:rsidRPr="00466E64" w:rsidRDefault="0088109E" w:rsidP="002D0FA3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14:paraId="351AE9C4" w14:textId="77777777" w:rsidR="0088109E" w:rsidRDefault="0088109E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775C1" w14:textId="77777777" w:rsidR="00BD0C65" w:rsidRDefault="00BD0C65" w:rsidP="00C4694C">
      <w:pPr>
        <w:spacing w:after="0" w:line="240" w:lineRule="auto"/>
      </w:pPr>
      <w:r>
        <w:separator/>
      </w:r>
    </w:p>
  </w:footnote>
  <w:footnote w:type="continuationSeparator" w:id="0">
    <w:p w14:paraId="34CFE2FE" w14:textId="77777777" w:rsidR="00BD0C65" w:rsidRDefault="00BD0C65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B3F1C" w14:textId="77777777" w:rsidR="0088109E" w:rsidRPr="0077051F" w:rsidRDefault="0088109E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431B5C9" wp14:editId="02178FD4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14:paraId="16610139" w14:textId="77777777" w:rsidR="0088109E" w:rsidRPr="0077051F" w:rsidRDefault="0088109E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14:paraId="2278987D" w14:textId="77777777" w:rsidR="0088109E" w:rsidRPr="0077051F" w:rsidRDefault="0088109E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14:paraId="077EB068" w14:textId="77777777" w:rsidR="0088109E" w:rsidRPr="0077051F" w:rsidRDefault="0088109E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14:paraId="224233B7" w14:textId="77777777" w:rsidR="0088109E" w:rsidRPr="00C4694C" w:rsidRDefault="0088109E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D7A4520"/>
    <w:multiLevelType w:val="hybridMultilevel"/>
    <w:tmpl w:val="43C673D4"/>
    <w:lvl w:ilvl="0" w:tplc="EEA6F770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869D6"/>
    <w:multiLevelType w:val="hybridMultilevel"/>
    <w:tmpl w:val="10528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E6144"/>
    <w:multiLevelType w:val="hybridMultilevel"/>
    <w:tmpl w:val="8306F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1F2049BA"/>
    <w:multiLevelType w:val="hybridMultilevel"/>
    <w:tmpl w:val="4E2A3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03660E"/>
    <w:multiLevelType w:val="hybridMultilevel"/>
    <w:tmpl w:val="0EB44F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45ED6A54"/>
    <w:multiLevelType w:val="hybridMultilevel"/>
    <w:tmpl w:val="E2243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F4DCE"/>
    <w:multiLevelType w:val="hybridMultilevel"/>
    <w:tmpl w:val="0B0624E2"/>
    <w:lvl w:ilvl="0" w:tplc="745EABC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13F17"/>
    <w:multiLevelType w:val="hybridMultilevel"/>
    <w:tmpl w:val="88360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DA50C5"/>
    <w:multiLevelType w:val="hybridMultilevel"/>
    <w:tmpl w:val="D70A55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9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FC7242D"/>
    <w:multiLevelType w:val="hybridMultilevel"/>
    <w:tmpl w:val="DCD0AE0E"/>
    <w:lvl w:ilvl="0" w:tplc="C2E69EC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7C7F5B6F"/>
    <w:multiLevelType w:val="hybridMultilevel"/>
    <w:tmpl w:val="762AC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18"/>
  </w:num>
  <w:num w:numId="9">
    <w:abstractNumId w:val="11"/>
  </w:num>
  <w:num w:numId="10">
    <w:abstractNumId w:val="4"/>
  </w:num>
  <w:num w:numId="11">
    <w:abstractNumId w:val="17"/>
  </w:num>
  <w:num w:numId="12">
    <w:abstractNumId w:val="21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2"/>
  </w:num>
  <w:num w:numId="18">
    <w:abstractNumId w:val="14"/>
  </w:num>
  <w:num w:numId="19">
    <w:abstractNumId w:val="22"/>
  </w:num>
  <w:num w:numId="20">
    <w:abstractNumId w:val="3"/>
  </w:num>
  <w:num w:numId="21">
    <w:abstractNumId w:val="13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2088"/>
    <w:rsid w:val="000117C7"/>
    <w:rsid w:val="00016D5C"/>
    <w:rsid w:val="00020996"/>
    <w:rsid w:val="00020C15"/>
    <w:rsid w:val="000213F8"/>
    <w:rsid w:val="00025B2F"/>
    <w:rsid w:val="0002703A"/>
    <w:rsid w:val="000274CE"/>
    <w:rsid w:val="000362BF"/>
    <w:rsid w:val="000409E2"/>
    <w:rsid w:val="00041002"/>
    <w:rsid w:val="000421AF"/>
    <w:rsid w:val="0004537F"/>
    <w:rsid w:val="000476EF"/>
    <w:rsid w:val="0004787D"/>
    <w:rsid w:val="00050D97"/>
    <w:rsid w:val="00053B3E"/>
    <w:rsid w:val="00056034"/>
    <w:rsid w:val="00063895"/>
    <w:rsid w:val="000652C0"/>
    <w:rsid w:val="000714F6"/>
    <w:rsid w:val="000726C1"/>
    <w:rsid w:val="000754E8"/>
    <w:rsid w:val="00086E9B"/>
    <w:rsid w:val="000971E9"/>
    <w:rsid w:val="000A347B"/>
    <w:rsid w:val="000A6145"/>
    <w:rsid w:val="000A70E3"/>
    <w:rsid w:val="000B02B7"/>
    <w:rsid w:val="000B0FBB"/>
    <w:rsid w:val="000B6A8E"/>
    <w:rsid w:val="000C517D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060F"/>
    <w:rsid w:val="00133A2C"/>
    <w:rsid w:val="0013410E"/>
    <w:rsid w:val="00137703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87088"/>
    <w:rsid w:val="00195AFC"/>
    <w:rsid w:val="001965EA"/>
    <w:rsid w:val="001A0EC5"/>
    <w:rsid w:val="001A0ED8"/>
    <w:rsid w:val="001A2349"/>
    <w:rsid w:val="001A7E65"/>
    <w:rsid w:val="001B7DD9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1EDA"/>
    <w:rsid w:val="0020305E"/>
    <w:rsid w:val="00203B2C"/>
    <w:rsid w:val="00207F3F"/>
    <w:rsid w:val="002125D7"/>
    <w:rsid w:val="0021664B"/>
    <w:rsid w:val="00223872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67235"/>
    <w:rsid w:val="002731DD"/>
    <w:rsid w:val="00273A7C"/>
    <w:rsid w:val="00283F94"/>
    <w:rsid w:val="00286C35"/>
    <w:rsid w:val="00286E1B"/>
    <w:rsid w:val="00290B27"/>
    <w:rsid w:val="00291D76"/>
    <w:rsid w:val="00293B94"/>
    <w:rsid w:val="002A0210"/>
    <w:rsid w:val="002A26A4"/>
    <w:rsid w:val="002A7134"/>
    <w:rsid w:val="002B0427"/>
    <w:rsid w:val="002B08D3"/>
    <w:rsid w:val="002B30EF"/>
    <w:rsid w:val="002B3409"/>
    <w:rsid w:val="002B3A98"/>
    <w:rsid w:val="002B64FF"/>
    <w:rsid w:val="002B738D"/>
    <w:rsid w:val="002D0FA3"/>
    <w:rsid w:val="002D6A79"/>
    <w:rsid w:val="002E4F14"/>
    <w:rsid w:val="002F0F4B"/>
    <w:rsid w:val="002F2FF2"/>
    <w:rsid w:val="00300D62"/>
    <w:rsid w:val="00302741"/>
    <w:rsid w:val="003044FB"/>
    <w:rsid w:val="00305219"/>
    <w:rsid w:val="00306267"/>
    <w:rsid w:val="00317814"/>
    <w:rsid w:val="00321983"/>
    <w:rsid w:val="003247F6"/>
    <w:rsid w:val="003263D4"/>
    <w:rsid w:val="00331159"/>
    <w:rsid w:val="00331B06"/>
    <w:rsid w:val="00334F2E"/>
    <w:rsid w:val="003357BA"/>
    <w:rsid w:val="00337C40"/>
    <w:rsid w:val="0035113B"/>
    <w:rsid w:val="00351EA7"/>
    <w:rsid w:val="003521A6"/>
    <w:rsid w:val="0035578A"/>
    <w:rsid w:val="00360CBD"/>
    <w:rsid w:val="00360CC8"/>
    <w:rsid w:val="003612BC"/>
    <w:rsid w:val="00362D91"/>
    <w:rsid w:val="00363703"/>
    <w:rsid w:val="0036705F"/>
    <w:rsid w:val="003701E8"/>
    <w:rsid w:val="00370E66"/>
    <w:rsid w:val="00375826"/>
    <w:rsid w:val="00387477"/>
    <w:rsid w:val="003908A4"/>
    <w:rsid w:val="003919AB"/>
    <w:rsid w:val="0039399F"/>
    <w:rsid w:val="003A4A0B"/>
    <w:rsid w:val="003C0200"/>
    <w:rsid w:val="003C0E0E"/>
    <w:rsid w:val="003D7390"/>
    <w:rsid w:val="003E01F2"/>
    <w:rsid w:val="003E3E44"/>
    <w:rsid w:val="003E5486"/>
    <w:rsid w:val="003E55AC"/>
    <w:rsid w:val="003E7939"/>
    <w:rsid w:val="00400392"/>
    <w:rsid w:val="004118D0"/>
    <w:rsid w:val="0041457D"/>
    <w:rsid w:val="00422FFC"/>
    <w:rsid w:val="004230F3"/>
    <w:rsid w:val="00426A22"/>
    <w:rsid w:val="00426EB8"/>
    <w:rsid w:val="00434C4C"/>
    <w:rsid w:val="00435F2D"/>
    <w:rsid w:val="00440B2C"/>
    <w:rsid w:val="004424AE"/>
    <w:rsid w:val="00447B23"/>
    <w:rsid w:val="00447BAF"/>
    <w:rsid w:val="00454E57"/>
    <w:rsid w:val="00456525"/>
    <w:rsid w:val="00460A3E"/>
    <w:rsid w:val="00462D70"/>
    <w:rsid w:val="00471D36"/>
    <w:rsid w:val="004817D7"/>
    <w:rsid w:val="00486EE2"/>
    <w:rsid w:val="00490B69"/>
    <w:rsid w:val="00491EA0"/>
    <w:rsid w:val="00493037"/>
    <w:rsid w:val="00495DA2"/>
    <w:rsid w:val="00496722"/>
    <w:rsid w:val="004A0B32"/>
    <w:rsid w:val="004A0D5E"/>
    <w:rsid w:val="004A4D8A"/>
    <w:rsid w:val="004A4E39"/>
    <w:rsid w:val="004B0CD8"/>
    <w:rsid w:val="004B103C"/>
    <w:rsid w:val="004B160C"/>
    <w:rsid w:val="004B5449"/>
    <w:rsid w:val="004C257E"/>
    <w:rsid w:val="004C4648"/>
    <w:rsid w:val="004C6277"/>
    <w:rsid w:val="004C709A"/>
    <w:rsid w:val="004C7E19"/>
    <w:rsid w:val="004E1F6C"/>
    <w:rsid w:val="004E46D6"/>
    <w:rsid w:val="004F47B5"/>
    <w:rsid w:val="004F4BC1"/>
    <w:rsid w:val="004F57CD"/>
    <w:rsid w:val="004F61E2"/>
    <w:rsid w:val="005016D2"/>
    <w:rsid w:val="0050489B"/>
    <w:rsid w:val="00507A28"/>
    <w:rsid w:val="00510C35"/>
    <w:rsid w:val="005111B6"/>
    <w:rsid w:val="005117C2"/>
    <w:rsid w:val="00512091"/>
    <w:rsid w:val="00522D01"/>
    <w:rsid w:val="00526DD8"/>
    <w:rsid w:val="0054186B"/>
    <w:rsid w:val="005433FE"/>
    <w:rsid w:val="00546DF8"/>
    <w:rsid w:val="00550B25"/>
    <w:rsid w:val="00551A74"/>
    <w:rsid w:val="00557405"/>
    <w:rsid w:val="005718B3"/>
    <w:rsid w:val="00572A29"/>
    <w:rsid w:val="0057355E"/>
    <w:rsid w:val="0058118F"/>
    <w:rsid w:val="0058224E"/>
    <w:rsid w:val="00583B5D"/>
    <w:rsid w:val="0058668A"/>
    <w:rsid w:val="00587178"/>
    <w:rsid w:val="00590F8D"/>
    <w:rsid w:val="00590FE5"/>
    <w:rsid w:val="0059321D"/>
    <w:rsid w:val="00596D8F"/>
    <w:rsid w:val="005A1750"/>
    <w:rsid w:val="005B3E3E"/>
    <w:rsid w:val="005B5309"/>
    <w:rsid w:val="005C0B98"/>
    <w:rsid w:val="005D280B"/>
    <w:rsid w:val="005E064A"/>
    <w:rsid w:val="005E368E"/>
    <w:rsid w:val="005E37FF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3184"/>
    <w:rsid w:val="0060414A"/>
    <w:rsid w:val="00605BE3"/>
    <w:rsid w:val="006163EE"/>
    <w:rsid w:val="00623D40"/>
    <w:rsid w:val="0062765A"/>
    <w:rsid w:val="0063111B"/>
    <w:rsid w:val="00633024"/>
    <w:rsid w:val="00633B20"/>
    <w:rsid w:val="00633F2D"/>
    <w:rsid w:val="00644C6B"/>
    <w:rsid w:val="006451DB"/>
    <w:rsid w:val="00645690"/>
    <w:rsid w:val="00646F97"/>
    <w:rsid w:val="00662D59"/>
    <w:rsid w:val="006635C6"/>
    <w:rsid w:val="0067338C"/>
    <w:rsid w:val="00683CBA"/>
    <w:rsid w:val="006909E8"/>
    <w:rsid w:val="00695C18"/>
    <w:rsid w:val="006A26FC"/>
    <w:rsid w:val="006A3CC6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D0D5A"/>
    <w:rsid w:val="006D76AC"/>
    <w:rsid w:val="006E2196"/>
    <w:rsid w:val="006E3182"/>
    <w:rsid w:val="006E627F"/>
    <w:rsid w:val="006F0EF3"/>
    <w:rsid w:val="006F23F0"/>
    <w:rsid w:val="007010AD"/>
    <w:rsid w:val="00704E94"/>
    <w:rsid w:val="00705AA5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56790"/>
    <w:rsid w:val="00766606"/>
    <w:rsid w:val="0077051F"/>
    <w:rsid w:val="00780EB5"/>
    <w:rsid w:val="00781618"/>
    <w:rsid w:val="00790161"/>
    <w:rsid w:val="00792142"/>
    <w:rsid w:val="007A0EB0"/>
    <w:rsid w:val="007A0F0C"/>
    <w:rsid w:val="007A44F4"/>
    <w:rsid w:val="007A70C1"/>
    <w:rsid w:val="007B103F"/>
    <w:rsid w:val="007B25DF"/>
    <w:rsid w:val="007B4FF7"/>
    <w:rsid w:val="007C6F37"/>
    <w:rsid w:val="007C716C"/>
    <w:rsid w:val="007D167C"/>
    <w:rsid w:val="007D748F"/>
    <w:rsid w:val="007D7531"/>
    <w:rsid w:val="007D7A57"/>
    <w:rsid w:val="007E085F"/>
    <w:rsid w:val="007E0AC7"/>
    <w:rsid w:val="007E0E24"/>
    <w:rsid w:val="007E5F0B"/>
    <w:rsid w:val="007F1942"/>
    <w:rsid w:val="007F5B2F"/>
    <w:rsid w:val="00800063"/>
    <w:rsid w:val="00800741"/>
    <w:rsid w:val="00805BE3"/>
    <w:rsid w:val="00805E14"/>
    <w:rsid w:val="00807734"/>
    <w:rsid w:val="0080798D"/>
    <w:rsid w:val="00807F54"/>
    <w:rsid w:val="00810FC6"/>
    <w:rsid w:val="00812075"/>
    <w:rsid w:val="008160B7"/>
    <w:rsid w:val="00821FC8"/>
    <w:rsid w:val="008231C3"/>
    <w:rsid w:val="00823EE2"/>
    <w:rsid w:val="00824828"/>
    <w:rsid w:val="00824D02"/>
    <w:rsid w:val="0083065B"/>
    <w:rsid w:val="008331D5"/>
    <w:rsid w:val="00840920"/>
    <w:rsid w:val="0084242B"/>
    <w:rsid w:val="00843548"/>
    <w:rsid w:val="00844F6C"/>
    <w:rsid w:val="008455FF"/>
    <w:rsid w:val="00846A55"/>
    <w:rsid w:val="00850688"/>
    <w:rsid w:val="0085175D"/>
    <w:rsid w:val="008555AC"/>
    <w:rsid w:val="00863EFF"/>
    <w:rsid w:val="00864761"/>
    <w:rsid w:val="00867BCD"/>
    <w:rsid w:val="008728CA"/>
    <w:rsid w:val="00877752"/>
    <w:rsid w:val="00880439"/>
    <w:rsid w:val="0088109E"/>
    <w:rsid w:val="008A3DE3"/>
    <w:rsid w:val="008B0021"/>
    <w:rsid w:val="008B670A"/>
    <w:rsid w:val="008C07CA"/>
    <w:rsid w:val="008C7ABE"/>
    <w:rsid w:val="008D1C3D"/>
    <w:rsid w:val="008D4E6E"/>
    <w:rsid w:val="008E1B06"/>
    <w:rsid w:val="008E5F4F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5DAD"/>
    <w:rsid w:val="009171B1"/>
    <w:rsid w:val="00917BC0"/>
    <w:rsid w:val="009244F4"/>
    <w:rsid w:val="00924CEC"/>
    <w:rsid w:val="00926FF4"/>
    <w:rsid w:val="00930C07"/>
    <w:rsid w:val="00933FCD"/>
    <w:rsid w:val="0093468A"/>
    <w:rsid w:val="009363D5"/>
    <w:rsid w:val="009406F4"/>
    <w:rsid w:val="00943A14"/>
    <w:rsid w:val="00944327"/>
    <w:rsid w:val="009477BD"/>
    <w:rsid w:val="00956A09"/>
    <w:rsid w:val="009609A9"/>
    <w:rsid w:val="00960BF7"/>
    <w:rsid w:val="0098245D"/>
    <w:rsid w:val="009859A6"/>
    <w:rsid w:val="00990E62"/>
    <w:rsid w:val="00992A4E"/>
    <w:rsid w:val="00992A9A"/>
    <w:rsid w:val="0099723C"/>
    <w:rsid w:val="009974F0"/>
    <w:rsid w:val="009A01D2"/>
    <w:rsid w:val="009A0A18"/>
    <w:rsid w:val="009A1207"/>
    <w:rsid w:val="009A1CD9"/>
    <w:rsid w:val="009A2838"/>
    <w:rsid w:val="009A449D"/>
    <w:rsid w:val="009A5F16"/>
    <w:rsid w:val="009B618C"/>
    <w:rsid w:val="009B7F3E"/>
    <w:rsid w:val="009C119A"/>
    <w:rsid w:val="009C2FE0"/>
    <w:rsid w:val="009D1096"/>
    <w:rsid w:val="009E4A0E"/>
    <w:rsid w:val="009E5878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1967"/>
    <w:rsid w:val="00A436C1"/>
    <w:rsid w:val="00A44734"/>
    <w:rsid w:val="00A4700C"/>
    <w:rsid w:val="00A52E0B"/>
    <w:rsid w:val="00A54EDE"/>
    <w:rsid w:val="00A6041C"/>
    <w:rsid w:val="00A62B27"/>
    <w:rsid w:val="00A6483B"/>
    <w:rsid w:val="00A65A46"/>
    <w:rsid w:val="00A81A77"/>
    <w:rsid w:val="00A90A72"/>
    <w:rsid w:val="00A91C8C"/>
    <w:rsid w:val="00A941FA"/>
    <w:rsid w:val="00A951F3"/>
    <w:rsid w:val="00A9745C"/>
    <w:rsid w:val="00AA6B0C"/>
    <w:rsid w:val="00AA7AD9"/>
    <w:rsid w:val="00AB1B55"/>
    <w:rsid w:val="00AB355E"/>
    <w:rsid w:val="00AB5336"/>
    <w:rsid w:val="00AB5808"/>
    <w:rsid w:val="00AC0B82"/>
    <w:rsid w:val="00AC0BA3"/>
    <w:rsid w:val="00AC0C5D"/>
    <w:rsid w:val="00AC594C"/>
    <w:rsid w:val="00AD45D3"/>
    <w:rsid w:val="00AD502D"/>
    <w:rsid w:val="00AD52C8"/>
    <w:rsid w:val="00AD6A54"/>
    <w:rsid w:val="00AF1918"/>
    <w:rsid w:val="00AF1F5B"/>
    <w:rsid w:val="00AF77C7"/>
    <w:rsid w:val="00B078AF"/>
    <w:rsid w:val="00B12945"/>
    <w:rsid w:val="00B15A21"/>
    <w:rsid w:val="00B15DB8"/>
    <w:rsid w:val="00B162E0"/>
    <w:rsid w:val="00B174BC"/>
    <w:rsid w:val="00B2138A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5F98"/>
    <w:rsid w:val="00B566D3"/>
    <w:rsid w:val="00B56A59"/>
    <w:rsid w:val="00B57007"/>
    <w:rsid w:val="00B64933"/>
    <w:rsid w:val="00B66A6C"/>
    <w:rsid w:val="00B677D6"/>
    <w:rsid w:val="00B71FED"/>
    <w:rsid w:val="00B7589E"/>
    <w:rsid w:val="00B80C6C"/>
    <w:rsid w:val="00B81AF9"/>
    <w:rsid w:val="00B8516B"/>
    <w:rsid w:val="00B87464"/>
    <w:rsid w:val="00B87604"/>
    <w:rsid w:val="00B9185B"/>
    <w:rsid w:val="00B97477"/>
    <w:rsid w:val="00B97D23"/>
    <w:rsid w:val="00B97E7A"/>
    <w:rsid w:val="00BA02AC"/>
    <w:rsid w:val="00BA5475"/>
    <w:rsid w:val="00BA6796"/>
    <w:rsid w:val="00BB5A8F"/>
    <w:rsid w:val="00BC0981"/>
    <w:rsid w:val="00BC2ACE"/>
    <w:rsid w:val="00BC384D"/>
    <w:rsid w:val="00BD0C65"/>
    <w:rsid w:val="00BD17C3"/>
    <w:rsid w:val="00BD273F"/>
    <w:rsid w:val="00BE53B6"/>
    <w:rsid w:val="00BF05CE"/>
    <w:rsid w:val="00BF3155"/>
    <w:rsid w:val="00C10759"/>
    <w:rsid w:val="00C1165D"/>
    <w:rsid w:val="00C13921"/>
    <w:rsid w:val="00C17B52"/>
    <w:rsid w:val="00C17EDF"/>
    <w:rsid w:val="00C21F14"/>
    <w:rsid w:val="00C2763E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93FF7"/>
    <w:rsid w:val="00CA2989"/>
    <w:rsid w:val="00CA4C9A"/>
    <w:rsid w:val="00CA4D0C"/>
    <w:rsid w:val="00CA5E74"/>
    <w:rsid w:val="00CB0B84"/>
    <w:rsid w:val="00CB2166"/>
    <w:rsid w:val="00CC0D3C"/>
    <w:rsid w:val="00CC62A1"/>
    <w:rsid w:val="00CD063D"/>
    <w:rsid w:val="00CD1348"/>
    <w:rsid w:val="00CD3BF6"/>
    <w:rsid w:val="00CE0553"/>
    <w:rsid w:val="00CE44E6"/>
    <w:rsid w:val="00CE609B"/>
    <w:rsid w:val="00CE7DC7"/>
    <w:rsid w:val="00CF20E5"/>
    <w:rsid w:val="00D015F8"/>
    <w:rsid w:val="00D0236D"/>
    <w:rsid w:val="00D02C9C"/>
    <w:rsid w:val="00D067EC"/>
    <w:rsid w:val="00D10F5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2E6B"/>
    <w:rsid w:val="00D859E7"/>
    <w:rsid w:val="00D93350"/>
    <w:rsid w:val="00DA0DEE"/>
    <w:rsid w:val="00DA2634"/>
    <w:rsid w:val="00DA3602"/>
    <w:rsid w:val="00DA4D38"/>
    <w:rsid w:val="00DB222A"/>
    <w:rsid w:val="00DB5C3B"/>
    <w:rsid w:val="00DB5D46"/>
    <w:rsid w:val="00DC228F"/>
    <w:rsid w:val="00DC2DB6"/>
    <w:rsid w:val="00DD4749"/>
    <w:rsid w:val="00DE5138"/>
    <w:rsid w:val="00DE6307"/>
    <w:rsid w:val="00DE6779"/>
    <w:rsid w:val="00DE7AC5"/>
    <w:rsid w:val="00DF1E0B"/>
    <w:rsid w:val="00DF414A"/>
    <w:rsid w:val="00DF640F"/>
    <w:rsid w:val="00E01443"/>
    <w:rsid w:val="00E03C45"/>
    <w:rsid w:val="00E1405E"/>
    <w:rsid w:val="00E17117"/>
    <w:rsid w:val="00E22756"/>
    <w:rsid w:val="00E305F2"/>
    <w:rsid w:val="00E31692"/>
    <w:rsid w:val="00E35031"/>
    <w:rsid w:val="00E41156"/>
    <w:rsid w:val="00E42975"/>
    <w:rsid w:val="00E43BB3"/>
    <w:rsid w:val="00E523C2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3402"/>
    <w:rsid w:val="00E94467"/>
    <w:rsid w:val="00E95F2D"/>
    <w:rsid w:val="00EA5769"/>
    <w:rsid w:val="00EA6835"/>
    <w:rsid w:val="00EA73E1"/>
    <w:rsid w:val="00EB0D01"/>
    <w:rsid w:val="00EB277C"/>
    <w:rsid w:val="00EB2D43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53B2"/>
    <w:rsid w:val="00F063F5"/>
    <w:rsid w:val="00F06B15"/>
    <w:rsid w:val="00F06D13"/>
    <w:rsid w:val="00F1418B"/>
    <w:rsid w:val="00F24CF5"/>
    <w:rsid w:val="00F24CFB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0B04"/>
    <w:rsid w:val="00F51049"/>
    <w:rsid w:val="00F530F0"/>
    <w:rsid w:val="00F53A86"/>
    <w:rsid w:val="00F542D3"/>
    <w:rsid w:val="00F57BB0"/>
    <w:rsid w:val="00F62E3D"/>
    <w:rsid w:val="00F64F32"/>
    <w:rsid w:val="00F65997"/>
    <w:rsid w:val="00F6730D"/>
    <w:rsid w:val="00F678B1"/>
    <w:rsid w:val="00F71A46"/>
    <w:rsid w:val="00F7328C"/>
    <w:rsid w:val="00F80BC2"/>
    <w:rsid w:val="00F839F6"/>
    <w:rsid w:val="00F83FDC"/>
    <w:rsid w:val="00F845DE"/>
    <w:rsid w:val="00F86990"/>
    <w:rsid w:val="00F869A7"/>
    <w:rsid w:val="00F86F02"/>
    <w:rsid w:val="00F9253B"/>
    <w:rsid w:val="00F932D2"/>
    <w:rsid w:val="00F949E5"/>
    <w:rsid w:val="00FA2468"/>
    <w:rsid w:val="00FA5EB3"/>
    <w:rsid w:val="00FB01DA"/>
    <w:rsid w:val="00FB4366"/>
    <w:rsid w:val="00FB6EA8"/>
    <w:rsid w:val="00FC2FDD"/>
    <w:rsid w:val="00FC7FD6"/>
    <w:rsid w:val="00FD20BD"/>
    <w:rsid w:val="00FD37AD"/>
    <w:rsid w:val="00FD4BDA"/>
    <w:rsid w:val="00FE18E8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D82D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6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6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azky.szdc.cz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cid:image007.png@01D4EA34.2CD3BD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cid:image006.png@01D4EA34.2CD3BD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5F69-BD12-4476-9563-B12230EF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2</cp:revision>
  <cp:lastPrinted>2019-04-09T05:44:00Z</cp:lastPrinted>
  <dcterms:created xsi:type="dcterms:W3CDTF">2019-04-09T07:01:00Z</dcterms:created>
  <dcterms:modified xsi:type="dcterms:W3CDTF">2019-04-09T07:01:00Z</dcterms:modified>
</cp:coreProperties>
</file>